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CF" w:rsidRPr="005952CF" w:rsidRDefault="005952CF" w:rsidP="005952CF">
      <w:pPr>
        <w:spacing w:before="120" w:after="120" w:line="240" w:lineRule="auto"/>
        <w:jc w:val="both"/>
        <w:rPr>
          <w:rFonts w:ascii="Times New Roman" w:hAnsi="Times New Roman"/>
          <w:b/>
          <w:bCs/>
          <w:iCs/>
          <w:color w:val="000000"/>
          <w:sz w:val="24"/>
          <w:szCs w:val="24"/>
        </w:rPr>
      </w:pPr>
      <w:bookmarkStart w:id="0" w:name="_GoBack"/>
      <w:bookmarkEnd w:id="0"/>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 số 23/2018/AL về hiệu lực của hợp đồng bảo hiểm nhân thọ khi bên mua bảo hiểm không đóng phí bảo hiểm do lỗi của doanh nghiệp bảo hiểm</w:t>
      </w:r>
      <w:r>
        <w:rPr>
          <w:rFonts w:ascii="Times New Roman" w:hAnsi="Times New Roman"/>
          <w:b/>
          <w:bCs/>
          <w:iCs/>
          <w:color w:val="000000"/>
          <w:sz w:val="24"/>
          <w:szCs w:val="24"/>
        </w:rPr>
        <w:t>.</w:t>
      </w:r>
    </w:p>
    <w:p w:rsidR="005952CF" w:rsidRPr="00CA171D" w:rsidRDefault="005952CF" w:rsidP="005952CF">
      <w:pPr>
        <w:spacing w:before="120" w:after="120" w:line="240" w:lineRule="auto"/>
        <w:jc w:val="both"/>
        <w:rPr>
          <w:rFonts w:ascii="Times New Roman" w:hAnsi="Times New Roman"/>
          <w:bCs/>
          <w:i/>
          <w:iCs/>
          <w:color w:val="000000"/>
          <w:sz w:val="24"/>
          <w:szCs w:val="24"/>
        </w:rPr>
      </w:pPr>
      <w:r w:rsidRPr="00CA171D">
        <w:rPr>
          <w:rFonts w:ascii="Times New Roman" w:hAnsi="Times New Roman"/>
          <w:bCs/>
          <w:i/>
          <w:iCs/>
          <w:color w:val="000000"/>
          <w:sz w:val="24"/>
          <w:szCs w:val="24"/>
        </w:rPr>
        <w:t>Được Hội đồng Thẩm phán Tòa án nhân dân tối cao thông quangày 17 tháng 10 năm 2018 và được công bố theo</w:t>
      </w:r>
      <w:r w:rsidRPr="00152143">
        <w:rPr>
          <w:rFonts w:ascii="Times New Roman" w:hAnsi="Times New Roman"/>
          <w:bCs/>
          <w:iCs/>
          <w:color w:val="000000"/>
          <w:sz w:val="24"/>
          <w:szCs w:val="24"/>
        </w:rPr>
        <w:t xml:space="preserve"> </w:t>
      </w:r>
      <w:r w:rsidRPr="00CA171D">
        <w:rPr>
          <w:rFonts w:ascii="Times New Roman" w:hAnsi="Times New Roman"/>
          <w:bCs/>
          <w:i/>
          <w:iCs/>
          <w:color w:val="000000"/>
          <w:sz w:val="24"/>
          <w:szCs w:val="24"/>
        </w:rPr>
        <w:t>Quyết định số 269/QĐ-CA ngày 06 tháng 11 năm 2018 của Chánh án Tòa án nhân dân tối cao.</w:t>
      </w:r>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Nguồn </w:t>
      </w:r>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Bản án dân sự phúc thẩm số 538/2009/DS-PT ngày 31-3-2009 của Tòa án nhân dân Thành phố Hồ Chí Minh về vụ án “Tranh chấp hợp đồng bảo hiểm” giữa nguyên đơn là bà Phạm Thị T với bị đơn là Công ty TNHH Bảo hiểm nhân thọ P; người có quyền lợi, nghĩa vụ liên quan là bà Vũ Thị Minh N.</w:t>
      </w:r>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Vị trí nội dung của </w:t>
      </w:r>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 </w:t>
      </w:r>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Đoạn 4, 7, 8 phần “Nhận định của Tòa án”.</w:t>
      </w:r>
      <w:proofErr w:type="gramEnd"/>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Khái quát nội dung </w:t>
      </w:r>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w:t>
      </w:r>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
          <w:iCs/>
          <w:color w:val="000000"/>
          <w:sz w:val="24"/>
          <w:szCs w:val="24"/>
        </w:rPr>
        <w:t xml:space="preserve">- Tình huống </w:t>
      </w:r>
      <w:proofErr w:type="gramStart"/>
      <w:r w:rsidRPr="005952CF">
        <w:rPr>
          <w:rFonts w:ascii="Times New Roman" w:hAnsi="Times New Roman"/>
          <w:b/>
          <w:bCs/>
          <w:i/>
          <w:iCs/>
          <w:color w:val="000000"/>
          <w:sz w:val="24"/>
          <w:szCs w:val="24"/>
        </w:rPr>
        <w:t>án</w:t>
      </w:r>
      <w:proofErr w:type="gramEnd"/>
      <w:r w:rsidRPr="005952CF">
        <w:rPr>
          <w:rFonts w:ascii="Times New Roman" w:hAnsi="Times New Roman"/>
          <w:b/>
          <w:bCs/>
          <w:i/>
          <w:iCs/>
          <w:color w:val="000000"/>
          <w:sz w:val="24"/>
          <w:szCs w:val="24"/>
        </w:rPr>
        <w:t xml:space="preserve"> lệ:</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Hồ sơ yêu cầu bảo hiểm nhân thọ thể hiện người mua bảo hiểm lựa chọn hình thức </w:t>
      </w:r>
      <w:proofErr w:type="gramStart"/>
      <w:r w:rsidRPr="005952CF">
        <w:rPr>
          <w:rFonts w:ascii="Times New Roman" w:hAnsi="Times New Roman"/>
          <w:bCs/>
          <w:iCs/>
          <w:color w:val="000000"/>
          <w:sz w:val="24"/>
          <w:szCs w:val="24"/>
        </w:rPr>
        <w:t>thu</w:t>
      </w:r>
      <w:proofErr w:type="gramEnd"/>
      <w:r w:rsidRPr="005952CF">
        <w:rPr>
          <w:rFonts w:ascii="Times New Roman" w:hAnsi="Times New Roman"/>
          <w:bCs/>
          <w:iCs/>
          <w:color w:val="000000"/>
          <w:sz w:val="24"/>
          <w:szCs w:val="24"/>
        </w:rPr>
        <w:t xml:space="preserve"> phí bảo hiểm là tại địa chỉ nhà của bên mua bảo hiểm. Đến thời hạn đóng phí bảo hiểm và trong thời gian gia hạn đóng phí, nhân viên doanh nghiệp bảo hiểm không đến </w:t>
      </w:r>
      <w:proofErr w:type="gramStart"/>
      <w:r w:rsidRPr="005952CF">
        <w:rPr>
          <w:rFonts w:ascii="Times New Roman" w:hAnsi="Times New Roman"/>
          <w:bCs/>
          <w:iCs/>
          <w:color w:val="000000"/>
          <w:sz w:val="24"/>
          <w:szCs w:val="24"/>
        </w:rPr>
        <w:t>thu</w:t>
      </w:r>
      <w:proofErr w:type="gramEnd"/>
      <w:r w:rsidRPr="005952CF">
        <w:rPr>
          <w:rFonts w:ascii="Times New Roman" w:hAnsi="Times New Roman"/>
          <w:bCs/>
          <w:iCs/>
          <w:color w:val="000000"/>
          <w:sz w:val="24"/>
          <w:szCs w:val="24"/>
        </w:rPr>
        <w:t xml:space="preserve"> phí của người mua bảo hiểm. </w:t>
      </w:r>
    </w:p>
    <w:p w:rsidR="005952CF" w:rsidRPr="005952CF" w:rsidRDefault="005952CF" w:rsidP="005952CF">
      <w:pPr>
        <w:spacing w:before="120" w:after="120" w:line="240" w:lineRule="auto"/>
        <w:jc w:val="both"/>
        <w:rPr>
          <w:rFonts w:ascii="Times New Roman" w:hAnsi="Times New Roman"/>
          <w:b/>
          <w:bCs/>
          <w:i/>
          <w:iCs/>
          <w:color w:val="000000"/>
          <w:sz w:val="24"/>
          <w:szCs w:val="24"/>
        </w:rPr>
      </w:pPr>
      <w:r w:rsidRPr="005952CF">
        <w:rPr>
          <w:rFonts w:ascii="Times New Roman" w:hAnsi="Times New Roman"/>
          <w:b/>
          <w:bCs/>
          <w:i/>
          <w:iCs/>
          <w:color w:val="000000"/>
          <w:sz w:val="24"/>
          <w:szCs w:val="24"/>
        </w:rPr>
        <w:t>- Giải pháp pháp lý:</w:t>
      </w:r>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Trường hợp này, phải xác định người mua bảo hiểm không có lỗi trong việc chưa đóng phí.</w:t>
      </w:r>
      <w:proofErr w:type="gramEnd"/>
      <w:r w:rsidRPr="005952CF">
        <w:rPr>
          <w:rFonts w:ascii="Times New Roman" w:hAnsi="Times New Roman"/>
          <w:bCs/>
          <w:iCs/>
          <w:color w:val="000000"/>
          <w:sz w:val="24"/>
          <w:szCs w:val="24"/>
        </w:rPr>
        <w:t xml:space="preserve"> Hợp đồng bảo hiểm nhân thọ không bị mất hiệu lực vì lý do bên mua bảo hiểm không đóng phí bảo hiểm trong thời hạn </w:t>
      </w:r>
      <w:proofErr w:type="gramStart"/>
      <w:r w:rsidRPr="005952CF">
        <w:rPr>
          <w:rFonts w:ascii="Times New Roman" w:hAnsi="Times New Roman"/>
          <w:bCs/>
          <w:iCs/>
          <w:color w:val="000000"/>
          <w:sz w:val="24"/>
          <w:szCs w:val="24"/>
        </w:rPr>
        <w:t>theo</w:t>
      </w:r>
      <w:proofErr w:type="gramEnd"/>
      <w:r w:rsidRPr="005952CF">
        <w:rPr>
          <w:rFonts w:ascii="Times New Roman" w:hAnsi="Times New Roman"/>
          <w:bCs/>
          <w:iCs/>
          <w:color w:val="000000"/>
          <w:sz w:val="24"/>
          <w:szCs w:val="24"/>
        </w:rPr>
        <w:t xml:space="preserve"> thỏa thuận.</w:t>
      </w:r>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Quy định của pháp luật liên quan đến </w:t>
      </w:r>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Điều 23 </w:t>
      </w:r>
      <w:r w:rsidRPr="005952CF">
        <w:rPr>
          <w:rFonts w:ascii="Times New Roman" w:hAnsi="Times New Roman"/>
          <w:bCs/>
          <w:iCs/>
          <w:color w:val="000000"/>
          <w:sz w:val="24"/>
          <w:szCs w:val="24"/>
          <w:lang w:val="pt-BR"/>
        </w:rPr>
        <w:t>Luật Kinh doanh bảo hiểm năm 2000 được sửa đổi, bổ sung năm 2010</w:t>
      </w:r>
      <w:r w:rsidRPr="005952CF">
        <w:rPr>
          <w:rFonts w:ascii="Times New Roman" w:hAnsi="Times New Roman"/>
          <w:bCs/>
          <w:iCs/>
          <w:color w:val="000000"/>
          <w:sz w:val="24"/>
          <w:szCs w:val="24"/>
        </w:rPr>
        <w:t>.</w:t>
      </w:r>
    </w:p>
    <w:p w:rsidR="005952CF" w:rsidRPr="005952CF" w:rsidRDefault="005952CF" w:rsidP="005952CF">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Từ khóa của </w:t>
      </w:r>
      <w:proofErr w:type="gramStart"/>
      <w:r w:rsidRPr="005952CF">
        <w:rPr>
          <w:rFonts w:ascii="Times New Roman" w:hAnsi="Times New Roman"/>
          <w:b/>
          <w:bCs/>
          <w:iCs/>
          <w:color w:val="000000"/>
          <w:sz w:val="24"/>
          <w:szCs w:val="24"/>
        </w:rPr>
        <w:t>án</w:t>
      </w:r>
      <w:proofErr w:type="gramEnd"/>
      <w:r w:rsidRPr="005952CF">
        <w:rPr>
          <w:rFonts w:ascii="Times New Roman" w:hAnsi="Times New Roman"/>
          <w:b/>
          <w:bCs/>
          <w:iCs/>
          <w:color w:val="000000"/>
          <w:sz w:val="24"/>
          <w:szCs w:val="24"/>
        </w:rPr>
        <w:t xml:space="preserve"> lệ:</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“Hợp đồng bảo hiểm nhân thọ”; “Hiệu lực của hợp đồng bảo hiểm nhân thọ”; “Thời hạn đóng phí”; “Gia hạn đóng phí”.</w:t>
      </w:r>
    </w:p>
    <w:p w:rsidR="005952CF" w:rsidRPr="005952CF" w:rsidRDefault="005952CF" w:rsidP="005952CF">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NỘI DUNG VỤ ÁN:</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Nguyên đơn bà Phạm Thị T trình bày: Chồng của bà là Trần Hữu L có đăng ký mua bảo hiểm của Công ty trách nhiệm hữu hạn Bảo hiểm nhân thọ P. Chồng của bà bị </w:t>
      </w:r>
      <w:proofErr w:type="gramStart"/>
      <w:r w:rsidRPr="005952CF">
        <w:rPr>
          <w:rFonts w:ascii="Times New Roman" w:hAnsi="Times New Roman"/>
          <w:bCs/>
          <w:iCs/>
          <w:color w:val="000000"/>
          <w:sz w:val="24"/>
          <w:szCs w:val="24"/>
        </w:rPr>
        <w:t>tai</w:t>
      </w:r>
      <w:proofErr w:type="gramEnd"/>
      <w:r w:rsidRPr="005952CF">
        <w:rPr>
          <w:rFonts w:ascii="Times New Roman" w:hAnsi="Times New Roman"/>
          <w:bCs/>
          <w:iCs/>
          <w:color w:val="000000"/>
          <w:sz w:val="24"/>
          <w:szCs w:val="24"/>
        </w:rPr>
        <w:t xml:space="preserve"> nạn chết. </w:t>
      </w:r>
      <w:proofErr w:type="gramStart"/>
      <w:r w:rsidRPr="005952CF">
        <w:rPr>
          <w:rFonts w:ascii="Times New Roman" w:hAnsi="Times New Roman"/>
          <w:bCs/>
          <w:iCs/>
          <w:color w:val="000000"/>
          <w:sz w:val="24"/>
          <w:szCs w:val="24"/>
        </w:rPr>
        <w:t>Theo hợp đồng bà là người thụ hưởng.</w:t>
      </w:r>
      <w:proofErr w:type="gramEnd"/>
      <w:r w:rsidRPr="005952CF">
        <w:rPr>
          <w:rFonts w:ascii="Times New Roman" w:hAnsi="Times New Roman"/>
          <w:bCs/>
          <w:iCs/>
          <w:color w:val="000000"/>
          <w:sz w:val="24"/>
          <w:szCs w:val="24"/>
        </w:rPr>
        <w:t xml:space="preserve"> Nay bà yêu cầu bị đơn trả số tiền bảo hiểm là 300 triệu đồng và tiền lãi theo mức lãi suất cơ bản tính từ tháng 8-2005 đến nay là 126 triệu đồng, tổng cộng là 426 triệu đồng.</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Bị đơn Công ty trách nhiệm hữu hạn Bảo hiểm nhân thọ P có đại diện </w:t>
      </w:r>
      <w:proofErr w:type="gramStart"/>
      <w:r w:rsidRPr="005952CF">
        <w:rPr>
          <w:rFonts w:ascii="Times New Roman" w:hAnsi="Times New Roman"/>
          <w:bCs/>
          <w:iCs/>
          <w:color w:val="000000"/>
          <w:sz w:val="24"/>
          <w:szCs w:val="24"/>
        </w:rPr>
        <w:t>theo</w:t>
      </w:r>
      <w:proofErr w:type="gramEnd"/>
      <w:r w:rsidRPr="005952CF">
        <w:rPr>
          <w:rFonts w:ascii="Times New Roman" w:hAnsi="Times New Roman"/>
          <w:bCs/>
          <w:iCs/>
          <w:color w:val="000000"/>
          <w:sz w:val="24"/>
          <w:szCs w:val="24"/>
        </w:rPr>
        <w:t xml:space="preserve"> ủy quyền ông Nguyễn Quốc T trình bày: Ông L phải nộp phí bảo hiểm lần II vào ngày 24-6-2005, sau đó được gia hạn thêm hai tháng nhưng vẫn không nộp tiền. </w:t>
      </w:r>
      <w:proofErr w:type="gramStart"/>
      <w:r w:rsidRPr="005952CF">
        <w:rPr>
          <w:rFonts w:ascii="Times New Roman" w:hAnsi="Times New Roman"/>
          <w:bCs/>
          <w:iCs/>
          <w:color w:val="000000"/>
          <w:sz w:val="24"/>
          <w:szCs w:val="24"/>
        </w:rPr>
        <w:t>Ông L chết ngày 27-8-2005 là thời điểm hợp đồng bảo hiểm đã mất hiệu lực 03 ngày.</w:t>
      </w:r>
      <w:proofErr w:type="gramEnd"/>
      <w:r w:rsidRPr="005952CF">
        <w:rPr>
          <w:rFonts w:ascii="Times New Roman" w:hAnsi="Times New Roman"/>
          <w:bCs/>
          <w:iCs/>
          <w:color w:val="000000"/>
          <w:sz w:val="24"/>
          <w:szCs w:val="24"/>
        </w:rPr>
        <w:t xml:space="preserve"> Vì thế bị đơn không chấp nhận trả tiền </w:t>
      </w:r>
      <w:proofErr w:type="gramStart"/>
      <w:r w:rsidRPr="005952CF">
        <w:rPr>
          <w:rFonts w:ascii="Times New Roman" w:hAnsi="Times New Roman"/>
          <w:bCs/>
          <w:iCs/>
          <w:color w:val="000000"/>
          <w:sz w:val="24"/>
          <w:szCs w:val="24"/>
        </w:rPr>
        <w:t>theo</w:t>
      </w:r>
      <w:proofErr w:type="gramEnd"/>
      <w:r w:rsidRPr="005952CF">
        <w:rPr>
          <w:rFonts w:ascii="Times New Roman" w:hAnsi="Times New Roman"/>
          <w:bCs/>
          <w:iCs/>
          <w:color w:val="000000"/>
          <w:sz w:val="24"/>
          <w:szCs w:val="24"/>
        </w:rPr>
        <w:t xml:space="preserve"> yêu cầu của nguyên đơn.</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lastRenderedPageBreak/>
        <w:t>Người có quyền lợi, nghĩa vụ liên quan bà Vũ Thị Minh N trình bày: Bà là đại lý của bị đơn, đã bán bảo hiểm cho ông L. Bà thỏa thuận với ông L là đến kỳ thu phí bảo hiểm, bà sẽ trực tiếp thu phí tại nhà ông L. Nhưng đến kỳ hạn cuối thu tiền bà phải đi học chính trị ở tỉnh nên không thu phí được. Việc không nộp tiền được là do khách quan, nên bà yêu cầu bị đơn phải trả tiền bảo hiểm cho nguyên đơn.</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Tại Bản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dân sự sơ thẩm số 38/2008/DS-ST ngày 21-8-2008 của Toà án nhân dân Quận 1, Thành phố Hồ Chí Minh đã quyết định:</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1. Không chấp nhận yêu cầu của bà Phạm Thị T đòi Công ty trách nhiệm hữu hạn Bảo hiểm nhân thọ P trả tiền bảo hiểm và tiền lãi do chậm thanh toán là 426.000.000 đồng.</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2. Về án phí: Bà Phạm Thị T phải chịu án phí dân sự sơ thẩm là 7.890.000 đồng, nhưng được khấu trừ số tiền tạm ứng án phí đã nộp là 6.000.000 đồng </w:t>
      </w:r>
      <w:proofErr w:type="gramStart"/>
      <w:r w:rsidRPr="005952CF">
        <w:rPr>
          <w:rFonts w:ascii="Times New Roman" w:hAnsi="Times New Roman"/>
          <w:bCs/>
          <w:iCs/>
          <w:color w:val="000000"/>
          <w:sz w:val="24"/>
          <w:szCs w:val="24"/>
        </w:rPr>
        <w:t>theo</w:t>
      </w:r>
      <w:proofErr w:type="gramEnd"/>
      <w:r w:rsidRPr="005952CF">
        <w:rPr>
          <w:rFonts w:ascii="Times New Roman" w:hAnsi="Times New Roman"/>
          <w:bCs/>
          <w:iCs/>
          <w:color w:val="000000"/>
          <w:sz w:val="24"/>
          <w:szCs w:val="24"/>
        </w:rPr>
        <w:t xml:space="preserve"> biên lai thu tiền số 2185 ngày 09-6-2006 của Thi hành án dân sự Thành phố Hồ Chí Minh. </w:t>
      </w:r>
      <w:proofErr w:type="gramStart"/>
      <w:r w:rsidRPr="005952CF">
        <w:rPr>
          <w:rFonts w:ascii="Times New Roman" w:hAnsi="Times New Roman"/>
          <w:bCs/>
          <w:iCs/>
          <w:color w:val="000000"/>
          <w:sz w:val="24"/>
          <w:szCs w:val="24"/>
        </w:rPr>
        <w:t>Bà T còn phải nộp 1.890.000 đồng.</w:t>
      </w:r>
      <w:proofErr w:type="gramEnd"/>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sơ thẩm còn tuyên quyền kháng cáo của các đương sự.</w:t>
      </w:r>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Ngày 01-9-2008 bà Phạm Thị T kháng cáo.</w:t>
      </w:r>
      <w:proofErr w:type="gramEnd"/>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Tại phiên toà phúc thẩm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Nguyên đơn không rút yêu cầu khởi kiện và yêu cầu kháng cáo. </w:t>
      </w:r>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Các đương sự không thỏa thuận được với nhau về việc giải quyết việc kiện.</w:t>
      </w:r>
      <w:proofErr w:type="gramEnd"/>
      <w:r w:rsidRPr="005952CF">
        <w:rPr>
          <w:rFonts w:ascii="Times New Roman" w:hAnsi="Times New Roman"/>
          <w:bCs/>
          <w:iCs/>
          <w:color w:val="000000"/>
          <w:sz w:val="24"/>
          <w:szCs w:val="24"/>
        </w:rPr>
        <w:t xml:space="preserve">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Bà T trình bày yêu cầu kháng cáo là đề nghị Hội đồng xét xử chấp nhận yêu cầu của bà buộc Công ty trách nhiệm hữu hạn Bảo hiểm nhân thọ P trả tiền bảo hiểm và tiền lãi do chậm thanh toán là 426.000.000 đồng. Với lý do vì người của công ty không đến </w:t>
      </w:r>
      <w:proofErr w:type="gramStart"/>
      <w:r w:rsidRPr="005952CF">
        <w:rPr>
          <w:rFonts w:ascii="Times New Roman" w:hAnsi="Times New Roman"/>
          <w:bCs/>
          <w:iCs/>
          <w:color w:val="000000"/>
          <w:sz w:val="24"/>
          <w:szCs w:val="24"/>
        </w:rPr>
        <w:t>thu</w:t>
      </w:r>
      <w:proofErr w:type="gramEnd"/>
      <w:r w:rsidRPr="005952CF">
        <w:rPr>
          <w:rFonts w:ascii="Times New Roman" w:hAnsi="Times New Roman"/>
          <w:bCs/>
          <w:iCs/>
          <w:color w:val="000000"/>
          <w:sz w:val="24"/>
          <w:szCs w:val="24"/>
        </w:rPr>
        <w:t xml:space="preserve"> tiền bảo hiểm chứ không phải bà không đóng. </w:t>
      </w:r>
      <w:proofErr w:type="gramStart"/>
      <w:r w:rsidRPr="005952CF">
        <w:rPr>
          <w:rFonts w:ascii="Times New Roman" w:hAnsi="Times New Roman"/>
          <w:bCs/>
          <w:iCs/>
          <w:color w:val="000000"/>
          <w:sz w:val="24"/>
          <w:szCs w:val="24"/>
        </w:rPr>
        <w:t>Luật sư bảo vệ quyền lợi ích hợp pháp cho bà T đề nghị Hội đồng xét xử chấp nhận yêu cầu này của bà T.</w:t>
      </w:r>
      <w:proofErr w:type="gramEnd"/>
      <w:r w:rsidRPr="005952CF">
        <w:rPr>
          <w:rFonts w:ascii="Times New Roman" w:hAnsi="Times New Roman"/>
          <w:bCs/>
          <w:iCs/>
          <w:color w:val="000000"/>
          <w:sz w:val="24"/>
          <w:szCs w:val="24"/>
        </w:rPr>
        <w:t xml:space="preserve">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Ông Nguyễn Quốc T đại diện của Công ty trách nhiệm hữu hạn Bảo hiểm nhân thọ P cùng luật sư bảo vệ quyền lợi ích hợp pháp đề nghị hội đồng xét xử y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sơ thẩm. </w:t>
      </w:r>
    </w:p>
    <w:p w:rsidR="005952CF" w:rsidRPr="005952CF" w:rsidRDefault="005952CF" w:rsidP="005952CF">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NHẬN ĐỊNH CỦA TÒA ÁN:</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 Sau khi nghiên cứu tài liệu có trong hồ sơ vụ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và thẩm tra các chứng cứ tại phiên tòa và căn cứ vào kết quả tranh luận tại phiên tòa, Hội đồng xét xử nhận định: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[2] Về hình thức: Đơn kháng cáo của bà Phạm Thị T làm trong hạn luật định, hợp lệ.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[3] Về nội dung: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[5] Xét yêu cầu kháng cáo của bà T cho rằng việc ông L không đóng phí bảo hiểm đúng hạn là do phía công ty không cử người đến </w:t>
      </w:r>
      <w:proofErr w:type="gramStart"/>
      <w:r w:rsidRPr="005952CF">
        <w:rPr>
          <w:rFonts w:ascii="Times New Roman" w:hAnsi="Times New Roman"/>
          <w:bCs/>
          <w:iCs/>
          <w:color w:val="000000"/>
          <w:sz w:val="24"/>
          <w:szCs w:val="24"/>
        </w:rPr>
        <w:t>thu</w:t>
      </w:r>
      <w:proofErr w:type="gramEnd"/>
      <w:r w:rsidRPr="005952CF">
        <w:rPr>
          <w:rFonts w:ascii="Times New Roman" w:hAnsi="Times New Roman"/>
          <w:bCs/>
          <w:iCs/>
          <w:color w:val="000000"/>
          <w:sz w:val="24"/>
          <w:szCs w:val="24"/>
        </w:rPr>
        <w:t xml:space="preserve"> là có cơ sở như chứng cứ nêu trên.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[6] Căn cứ giấy xác nhận của công </w:t>
      </w:r>
      <w:proofErr w:type="gramStart"/>
      <w:r w:rsidRPr="005952CF">
        <w:rPr>
          <w:rFonts w:ascii="Times New Roman" w:hAnsi="Times New Roman"/>
          <w:bCs/>
          <w:iCs/>
          <w:color w:val="000000"/>
          <w:sz w:val="24"/>
          <w:szCs w:val="24"/>
        </w:rPr>
        <w:t>an</w:t>
      </w:r>
      <w:proofErr w:type="gramEnd"/>
      <w:r w:rsidRPr="005952CF">
        <w:rPr>
          <w:rFonts w:ascii="Times New Roman" w:hAnsi="Times New Roman"/>
          <w:bCs/>
          <w:iCs/>
          <w:color w:val="000000"/>
          <w:sz w:val="24"/>
          <w:szCs w:val="24"/>
        </w:rPr>
        <w:t xml:space="preserve"> xã B cho thấy ông L chết vào ngày 27-8-2005 là do bất cẩn té đập đầu chấn thương sọ não gây tử vong.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[7] Xét ông L đã ký hợp đồng bảo hiểm thông qua hình thức hồ sơ yêu cầu bảo hiểm nhân thọ với mức bảo hiểm là 300.000.000 đồng, việc ông L chưa đóng phí đợt 2 như đã phân tích ở trên </w:t>
      </w:r>
      <w:r w:rsidRPr="005952CF">
        <w:rPr>
          <w:rFonts w:ascii="Times New Roman" w:hAnsi="Times New Roman"/>
          <w:bCs/>
          <w:iCs/>
          <w:color w:val="000000"/>
          <w:sz w:val="24"/>
          <w:szCs w:val="24"/>
        </w:rPr>
        <w:lastRenderedPageBreak/>
        <w:t xml:space="preserve">là không phải lỗi của ông L do đó yêu cầu kháng cáo của bà T buộc Công ty trách nhiệm hữu hạn Bảo hiểm nhân thọ P phải chi trả tiền bảo hiểm khi ông L tử vong do tai nạn là có cơ sở để chấp nhận.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w:t>
      </w:r>
      <w:proofErr w:type="gramStart"/>
      <w:r w:rsidRPr="005952CF">
        <w:rPr>
          <w:rFonts w:ascii="Times New Roman" w:hAnsi="Times New Roman"/>
          <w:bCs/>
          <w:iCs/>
          <w:color w:val="000000"/>
          <w:sz w:val="24"/>
          <w:szCs w:val="24"/>
        </w:rPr>
        <w:t>thu</w:t>
      </w:r>
      <w:proofErr w:type="gramEnd"/>
      <w:r w:rsidRPr="005952CF">
        <w:rPr>
          <w:rFonts w:ascii="Times New Roman" w:hAnsi="Times New Roman"/>
          <w:bCs/>
          <w:iCs/>
          <w:color w:val="000000"/>
          <w:sz w:val="24"/>
          <w:szCs w:val="24"/>
        </w:rPr>
        <w:t xml:space="preserve">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[9] Xét yêu cầu của bà T buộc Công ty trách nhiệm hữu hạn Bảo hiểm nhân thọ P phải trả tiền lãi chậm trả từ 27-8-2005 đến ngày Tòa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xét xử là không có cơ sở. Vì tại giấy chứng nhận bảo hiểm do Công ty trách nhiệm hữu hạn Bảo hiểm nhân thọ P cấp cho ông L không thể hiện điều khoản về lãi suất, vì vậy Hội đồng xét xử không chấp nhận yêu cầu này của bà T.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[10] Do đó Hội đồng xét xử chấp nhận một phần yêu cầu kháng cáo của bà T, sửa án sơ thẩm buộc Công ty trách nhiệm hữu hạn Bảo hiểm nhân thọ P phải trả tiền bảo hiểm theo hợp đồng tử vong do tai nạn của ông L là 300.000.000 đồng mà người thụ hưởng là bà T.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[11] Án phí dân sự sơ thẩm bà T và Công ty trách nhiệm hữu hạn Bảo hiểm nhân thọ P phải chịu theo quy định tại khoản 2 Điều 7 Nghị định 70/CP. Cụ thể bà T phải chịu án phí trên số tiền lãi không được chấp nhận là 6.040.000 đồng. Công ty trách nhiệm hữu hạn Bảo hiểm nhân thọ P phải chịu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phí trên số tiền phải chi trả cho bà T là 12.000.000 đồng.</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[12] Do sửa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sơ thẩm nên bà T không phải chịu án phí dân sự phúc thẩm theo quy định tại khoản 2 Điều 132 Bộ luật Tố tụng dân sự.</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Bởi các lẽ trên,   </w:t>
      </w:r>
    </w:p>
    <w:p w:rsidR="005952CF" w:rsidRPr="005952CF" w:rsidRDefault="005952CF" w:rsidP="005952CF">
      <w:pPr>
        <w:spacing w:before="120" w:after="120" w:line="240" w:lineRule="auto"/>
        <w:jc w:val="center"/>
        <w:rPr>
          <w:rFonts w:ascii="Times New Roman" w:hAnsi="Times New Roman"/>
          <w:b/>
          <w:bCs/>
          <w:iCs/>
          <w:color w:val="000000"/>
          <w:sz w:val="24"/>
          <w:szCs w:val="24"/>
          <w:lang w:val="vi-VN"/>
        </w:rPr>
      </w:pPr>
      <w:r w:rsidRPr="005952CF">
        <w:rPr>
          <w:rFonts w:ascii="Times New Roman" w:hAnsi="Times New Roman"/>
          <w:b/>
          <w:bCs/>
          <w:iCs/>
          <w:color w:val="000000"/>
          <w:sz w:val="24"/>
          <w:szCs w:val="24"/>
        </w:rPr>
        <w:t>QUYẾT ĐỊNH:</w:t>
      </w:r>
    </w:p>
    <w:p w:rsidR="005952CF" w:rsidRPr="005952CF" w:rsidRDefault="005952CF" w:rsidP="005952CF">
      <w:pPr>
        <w:spacing w:before="120" w:after="120" w:line="240" w:lineRule="auto"/>
        <w:jc w:val="both"/>
        <w:rPr>
          <w:rFonts w:ascii="Times New Roman" w:hAnsi="Times New Roman"/>
          <w:bCs/>
          <w:iCs/>
          <w:color w:val="000000"/>
          <w:sz w:val="24"/>
          <w:szCs w:val="24"/>
        </w:rPr>
      </w:pPr>
      <w:proofErr w:type="gramStart"/>
      <w:r w:rsidRPr="005952CF">
        <w:rPr>
          <w:rFonts w:ascii="Times New Roman" w:hAnsi="Times New Roman"/>
          <w:bCs/>
          <w:iCs/>
          <w:color w:val="000000"/>
          <w:sz w:val="24"/>
          <w:szCs w:val="24"/>
        </w:rPr>
        <w:t>Áp dụng khoản 2 Điều 275 Bộ luật Tố tụng dân sự.</w:t>
      </w:r>
      <w:proofErr w:type="gramEnd"/>
      <w:r w:rsidRPr="005952CF">
        <w:rPr>
          <w:rFonts w:ascii="Times New Roman" w:hAnsi="Times New Roman"/>
          <w:bCs/>
          <w:iCs/>
          <w:color w:val="000000"/>
          <w:sz w:val="24"/>
          <w:szCs w:val="24"/>
        </w:rPr>
        <w:t xml:space="preserve">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Tuyên xử: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Chấp nhận một phần yêu cầu kháng cáo của bà Phạm Thị T.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Sửa Bản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sơ thẩm số 38/2008/DS-ST ngày 21-8-2008 của Tòa án nhân dân Quận 1, Thành phố Hồ Chí Minh.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 Chấp nhận một phần yêu cầu của bà Phạm Thị T.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Buộc Công ty trách nhiệm hữu hạn Bảo hiểm nhân thọ P trả tiền bảo hiểm là 300.000.000 đồng (Ba trăm triệu đồng) cho bà Phạm Thị T ngay sau khi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có hiệu lực pháp luật.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Kể từ ngày có đơn xin thi hành án của nguyên đơn, nếu phía bị đơn không thi hành các khoản nêu trên thì phải chịu lãi theo mức lãi suất cơ bản do Ngân hàng Nhà nước quy định tương ứng với thời gian chưa thi hành án.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lastRenderedPageBreak/>
        <w:t xml:space="preserve">2. Về án phí dân sự sơ thẩm: Bà Phạm Thị T phải chịu án phí là 6.040.000 đồng (Sáu triệu không trăm bốn mươi ngàn đồng), nhưng được trừ số tiền tạm ứng án phí đã nộp là 6.000.000 đồng (Sáu triệu đồng) theo biên lai thu tiền số 002185 ngày 09-6-2006 của Thi hành án dân sự Thành phố Hồ Chí Minh. </w:t>
      </w:r>
      <w:proofErr w:type="gramStart"/>
      <w:r w:rsidRPr="005952CF">
        <w:rPr>
          <w:rFonts w:ascii="Times New Roman" w:hAnsi="Times New Roman"/>
          <w:bCs/>
          <w:iCs/>
          <w:color w:val="000000"/>
          <w:sz w:val="24"/>
          <w:szCs w:val="24"/>
        </w:rPr>
        <w:t>Bà T còn phải nộp 40.000 đồng (Bốn mươi ngàn đồng).</w:t>
      </w:r>
      <w:proofErr w:type="gramEnd"/>
      <w:r w:rsidRPr="005952CF">
        <w:rPr>
          <w:rFonts w:ascii="Times New Roman" w:hAnsi="Times New Roman"/>
          <w:bCs/>
          <w:iCs/>
          <w:color w:val="000000"/>
          <w:sz w:val="24"/>
          <w:szCs w:val="24"/>
        </w:rPr>
        <w:t xml:space="preserve">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Công ty trách nhiệm hữu hạn Bảo hiểm nhân thọ P phải nộp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phí là 12.000.000 đồng (Mười hai triệu đồng).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3. Án phí dân sự phúc thẩm bà T không phải nộp, hoàn lại cho bà T 50.000 đồng (Năm mươi ngàn đồng) tiền tạm ứng án phí theo biên lai thu số 004852 ngày 09-9-2008 của Thi hành án dân sự Quận 1, Thành phố Hồ Chí Minh.   </w:t>
      </w:r>
    </w:p>
    <w:p w:rsidR="005952CF" w:rsidRPr="005952CF" w:rsidRDefault="005952CF" w:rsidP="005952CF">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Bản </w:t>
      </w:r>
      <w:proofErr w:type="gramStart"/>
      <w:r w:rsidRPr="005952CF">
        <w:rPr>
          <w:rFonts w:ascii="Times New Roman" w:hAnsi="Times New Roman"/>
          <w:bCs/>
          <w:iCs/>
          <w:color w:val="000000"/>
          <w:sz w:val="24"/>
          <w:szCs w:val="24"/>
        </w:rPr>
        <w:t>án</w:t>
      </w:r>
      <w:proofErr w:type="gramEnd"/>
      <w:r w:rsidRPr="005952CF">
        <w:rPr>
          <w:rFonts w:ascii="Times New Roman" w:hAnsi="Times New Roman"/>
          <w:bCs/>
          <w:iCs/>
          <w:color w:val="000000"/>
          <w:sz w:val="24"/>
          <w:szCs w:val="24"/>
        </w:rPr>
        <w:t xml:space="preserve"> phúc thẩm có hiệu lực pháp luật kể từ ngày tuyên án. </w:t>
      </w:r>
    </w:p>
    <w:p w:rsidR="005952CF" w:rsidRPr="005952CF" w:rsidRDefault="005952CF" w:rsidP="005952CF">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NỘI DUNG ÁN LỆ</w:t>
      </w:r>
    </w:p>
    <w:p w:rsidR="005952CF" w:rsidRPr="005952CF" w:rsidRDefault="005952CF" w:rsidP="005952CF">
      <w:pPr>
        <w:spacing w:before="120" w:after="120" w:line="240" w:lineRule="auto"/>
        <w:jc w:val="both"/>
        <w:rPr>
          <w:rFonts w:ascii="Times New Roman" w:hAnsi="Times New Roman"/>
          <w:bCs/>
          <w:i/>
          <w:iCs/>
          <w:color w:val="000000"/>
          <w:sz w:val="24"/>
          <w:szCs w:val="24"/>
        </w:rPr>
      </w:pPr>
      <w:r w:rsidRPr="005952CF">
        <w:rPr>
          <w:rFonts w:ascii="Times New Roman" w:hAnsi="Times New Roman"/>
          <w:bCs/>
          <w:iCs/>
          <w:color w:val="000000"/>
          <w:sz w:val="24"/>
          <w:szCs w:val="24"/>
        </w:rPr>
        <w:t>“</w:t>
      </w:r>
      <w:r w:rsidRPr="005952CF">
        <w:rPr>
          <w:rFonts w:ascii="Times New Roman" w:hAnsi="Times New Roman"/>
          <w:bCs/>
          <w:i/>
          <w:iCs/>
          <w:color w:val="000000"/>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rsidR="005952CF" w:rsidRPr="005952CF" w:rsidRDefault="005952CF" w:rsidP="005952CF">
      <w:pPr>
        <w:spacing w:before="120" w:after="120" w:line="240" w:lineRule="auto"/>
        <w:jc w:val="both"/>
        <w:rPr>
          <w:rFonts w:ascii="Times New Roman" w:hAnsi="Times New Roman"/>
          <w:bCs/>
          <w:i/>
          <w:iCs/>
          <w:color w:val="000000"/>
          <w:sz w:val="24"/>
          <w:szCs w:val="24"/>
        </w:rPr>
      </w:pPr>
      <w:r w:rsidRPr="005952CF">
        <w:rPr>
          <w:rFonts w:ascii="Times New Roman" w:hAnsi="Times New Roman"/>
          <w:bCs/>
          <w:i/>
          <w:iCs/>
          <w:color w:val="000000"/>
          <w:sz w:val="24"/>
          <w:szCs w:val="24"/>
        </w:rPr>
        <w:t xml:space="preserve"> [7]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rsidR="005952CF" w:rsidRPr="005952CF" w:rsidRDefault="005952CF" w:rsidP="005952CF">
      <w:pPr>
        <w:spacing w:before="120" w:after="120" w:line="240" w:lineRule="auto"/>
        <w:jc w:val="both"/>
        <w:rPr>
          <w:rFonts w:ascii="Times New Roman" w:hAnsi="Times New Roman"/>
          <w:bCs/>
          <w:i/>
          <w:iCs/>
          <w:color w:val="000000"/>
          <w:sz w:val="24"/>
          <w:szCs w:val="24"/>
        </w:rPr>
      </w:pPr>
      <w:r w:rsidRPr="005952CF">
        <w:rPr>
          <w:rFonts w:ascii="Times New Roman" w:hAnsi="Times New Roman"/>
          <w:bCs/>
          <w:i/>
          <w:iCs/>
          <w:color w:val="000000"/>
          <w:sz w:val="24"/>
          <w:szCs w:val="24"/>
        </w:rPr>
        <w:t xml:space="preserve">[8] Xét yêu cầu của đại diện Công ty trách nhiệm hữu hạn Bảo hiểm nhân thọ P cho rằng ông L không đóng phí bảo hiểm đợt 2 hạn chót là ngày24-8-2005 và ông L đã chết ngày 27-8-2005, như vậy hợp đồng bảo hiểm của ông L đã hết hiệu lực là không có cơ sở. Bởi lẽ như đã phân tích ở trên, lý do ông L không đóng phí bảo hiểm là do nhân viên công ty không đến </w:t>
      </w:r>
      <w:proofErr w:type="gramStart"/>
      <w:r w:rsidRPr="005952CF">
        <w:rPr>
          <w:rFonts w:ascii="Times New Roman" w:hAnsi="Times New Roman"/>
          <w:bCs/>
          <w:i/>
          <w:iCs/>
          <w:color w:val="000000"/>
          <w:sz w:val="24"/>
          <w:szCs w:val="24"/>
        </w:rPr>
        <w:t>thu</w:t>
      </w:r>
      <w:proofErr w:type="gramEnd"/>
      <w:r w:rsidRPr="005952CF">
        <w:rPr>
          <w:rFonts w:ascii="Times New Roman" w:hAnsi="Times New Roman"/>
          <w:bCs/>
          <w:i/>
          <w:iCs/>
          <w:color w:val="000000"/>
          <w:sz w:val="24"/>
          <w:szCs w:val="24"/>
        </w:rPr>
        <w:t xml:space="preserve">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rsidR="005952CF" w:rsidRPr="005952CF" w:rsidRDefault="005952CF" w:rsidP="005952CF">
      <w:pPr>
        <w:spacing w:before="120" w:after="120" w:line="240" w:lineRule="auto"/>
        <w:jc w:val="both"/>
        <w:rPr>
          <w:rFonts w:ascii="Times New Roman" w:hAnsi="Times New Roman"/>
          <w:bCs/>
          <w:iCs/>
          <w:color w:val="000000"/>
          <w:sz w:val="24"/>
          <w:szCs w:val="24"/>
        </w:rPr>
      </w:pPr>
    </w:p>
    <w:p w:rsidR="005952CF" w:rsidRPr="005952CF" w:rsidRDefault="005952CF" w:rsidP="005952CF">
      <w:pPr>
        <w:spacing w:before="120" w:after="120" w:line="240" w:lineRule="auto"/>
        <w:jc w:val="both"/>
        <w:rPr>
          <w:rFonts w:ascii="Times New Roman" w:hAnsi="Times New Roman"/>
          <w:color w:val="000000"/>
          <w:sz w:val="24"/>
          <w:szCs w:val="24"/>
        </w:rPr>
      </w:pPr>
    </w:p>
    <w:p w:rsidR="00E13CEB" w:rsidRPr="005952CF" w:rsidRDefault="00E13CEB">
      <w:pPr>
        <w:rPr>
          <w:rFonts w:ascii="Times New Roman" w:hAnsi="Times New Roman"/>
          <w:sz w:val="24"/>
          <w:szCs w:val="24"/>
        </w:rPr>
      </w:pPr>
    </w:p>
    <w:sectPr w:rsidR="00E13CEB" w:rsidRPr="005952CF" w:rsidSect="00E73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5952CF"/>
    <w:rsid w:val="00152143"/>
    <w:rsid w:val="005952CF"/>
    <w:rsid w:val="00CA171D"/>
    <w:rsid w:val="00E13CEB"/>
    <w:rsid w:val="00EA6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C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1570</Words>
  <Characters>8953</Characters>
  <Application>Microsoft Office Word</Application>
  <DocSecurity>0</DocSecurity>
  <Lines>74</Lines>
  <Paragraphs>21</Paragraphs>
  <ScaleCrop>false</ScaleCrop>
  <Company>Grizli777</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3</cp:revision>
  <dcterms:created xsi:type="dcterms:W3CDTF">2019-09-20T06:54:00Z</dcterms:created>
  <dcterms:modified xsi:type="dcterms:W3CDTF">2020-03-02T07:31:00Z</dcterms:modified>
</cp:coreProperties>
</file>